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附件：投标响应文件</w:t>
      </w:r>
    </w:p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-255905</wp:posOffset>
                </wp:positionH>
                <wp:positionV relativeFrom="paragraph">
                  <wp:posOffset>18415</wp:posOffset>
                </wp:positionV>
                <wp:extent cx="5704840" cy="7752715"/>
                <wp:effectExtent l="4445" t="5080" r="5715" b="14605"/>
                <wp:wrapNone/>
                <wp:docPr id="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775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  <w:t>致∶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u w:val="single"/>
                              </w:rPr>
                              <w:t>四川省国投现代农牧业产业有限公司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firstLine="480" w:firstLineChars="200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  <w:t>一、我单位已充分了解此次公开比选条件、要求以及评审办法，决定参加此次投标。</w:t>
                            </w:r>
                          </w:p>
                          <w:p>
                            <w:pPr>
                              <w:spacing w:line="360" w:lineRule="auto"/>
                              <w:ind w:firstLine="480" w:firstLineChars="200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  <w:t>二、我单位遵照贵公司要求提出正式申请，提供营业执照（复印件）等相关证明。</w:t>
                            </w:r>
                          </w:p>
                          <w:p>
                            <w:pPr>
                              <w:spacing w:line="360" w:lineRule="auto"/>
                              <w:ind w:firstLine="480" w:firstLineChars="200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  <w:t>三、我单位一旦中标，在签订正式合同文本之前，本标书连同贵公司的公开比选文件应成为约束双方的文件。</w:t>
                            </w:r>
                          </w:p>
                          <w:p>
                            <w:pPr>
                              <w:spacing w:line="360" w:lineRule="auto"/>
                              <w:ind w:firstLine="480" w:firstLineChars="200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  <w:t>四、我单位在投标过程中所了解的与贵公司相关的任何信息资料，不论是何种载体或以何种方式传递的信息，仅限于本次投标所用，我单位承诺不会将此类信息用于任何与本次投标无关的用途。</w:t>
                            </w:r>
                          </w:p>
                          <w:p>
                            <w:pPr>
                              <w:spacing w:line="360" w:lineRule="auto"/>
                              <w:ind w:firstLine="480" w:firstLineChars="200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  <w:t>五、我单位郑重承诺向贵公司提供的所有材料内容真实、准确，没有任何虚假、误导性陈述和记载。如承诺不实，我单位自动放弃投标资格，并赔偿由此给贵公司造成的任何损失或费用。</w:t>
                            </w:r>
                          </w:p>
                          <w:p>
                            <w:pPr>
                              <w:spacing w:line="360" w:lineRule="auto"/>
                              <w:ind w:firstLine="480" w:firstLineChars="200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  <w:t>六、我单位也完全理解，贵方有权选择任何贵方可能收到的投标方案。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  <w:t xml:space="preserve">    七、我单位向招标人承诺以上条款自签署之日起生效，在投标和为贵公司提供服务期间持续有效。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360" w:lineRule="auto"/>
                              <w:ind w:firstLine="4080" w:firstLineChars="1700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  <w:t>受邀人∶（公章）</w:t>
                            </w:r>
                          </w:p>
                          <w:p>
                            <w:pPr>
                              <w:spacing w:line="360" w:lineRule="auto"/>
                              <w:ind w:firstLine="4080" w:firstLineChars="1700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  <w:t>授权代表签字∶</w:t>
                            </w:r>
                          </w:p>
                          <w:p>
                            <w:pPr>
                              <w:spacing w:line="360" w:lineRule="auto"/>
                              <w:ind w:firstLine="4080" w:firstLineChars="1700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  <w:t>日期∶</w:t>
                            </w:r>
                          </w:p>
                          <w:p>
                            <w:pPr>
                              <w:spacing w:line="360" w:lineRule="auto"/>
                              <w:ind w:firstLine="4080" w:firstLineChars="1700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  <w:t>地址∶</w:t>
                            </w:r>
                          </w:p>
                          <w:p>
                            <w:pPr>
                              <w:spacing w:line="360" w:lineRule="auto"/>
                              <w:ind w:firstLine="4080" w:firstLineChars="1700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  <w:t>授权代表联系电话∶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-20.15pt;margin-top:1.45pt;height:610.45pt;width:449.2pt;z-index:251659264;mso-width-relative:page;mso-height-relative:page;" fillcolor="#FFFFFF" filled="t" stroked="t" coordsize="21600,21600" o:gfxdata="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JoOI7ZAAAACgEAAA8AAAAAAAAAAQAgAAAAIgAAAGRycy9kb3ducmV2LnhtbFBLAQIU&#10;ABQAAAAIAIdO4kAw4B7h8gEAAOkDAAAOAAAAAAAAAAEAIAAAACg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eastAsia" w:ascii="仿宋_GB2312" w:eastAsia="仿宋_GB2312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  <w:t>致∶</w:t>
                      </w: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  <w:u w:val="single"/>
                        </w:rPr>
                        <w:t>四川省国投现代农牧业产业有限公司</w:t>
                      </w:r>
                    </w:p>
                    <w:p>
                      <w:pPr>
                        <w:spacing w:line="360" w:lineRule="auto"/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360" w:lineRule="auto"/>
                        <w:ind w:firstLine="480" w:firstLineChars="200"/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  <w:t>一、我单位已充分了解此次公开比选条件、要求以及评审办法，决定参加此次投标。</w:t>
                      </w:r>
                    </w:p>
                    <w:p>
                      <w:pPr>
                        <w:spacing w:line="360" w:lineRule="auto"/>
                        <w:ind w:firstLine="480" w:firstLineChars="200"/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  <w:t>二、我单位遵照贵公司要求提出正式申请，提供营业执照（复印件）等相关证明。</w:t>
                      </w:r>
                    </w:p>
                    <w:p>
                      <w:pPr>
                        <w:spacing w:line="360" w:lineRule="auto"/>
                        <w:ind w:firstLine="480" w:firstLineChars="200"/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  <w:t>三、我单位一旦中标，在签订正式合同文本之前，本标书连同贵公司的公开比选文件应成为约束双方的文件。</w:t>
                      </w:r>
                    </w:p>
                    <w:p>
                      <w:pPr>
                        <w:spacing w:line="360" w:lineRule="auto"/>
                        <w:ind w:firstLine="480" w:firstLineChars="200"/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  <w:t>四、我单位在投标过程中所了解的与贵公司相关的任何信息资料，不论是何种载体或以何种方式传递的信息，仅限于本次投标所用，我单位承诺不会将此类信息用于任何与本次投标无关的用途。</w:t>
                      </w:r>
                    </w:p>
                    <w:p>
                      <w:pPr>
                        <w:spacing w:line="360" w:lineRule="auto"/>
                        <w:ind w:firstLine="480" w:firstLineChars="200"/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  <w:t>五、我单位郑重承诺向贵公司提供的所有材料内容真实、准确，没有任何虚假、误导性陈述和记载。如承诺不实，我单位自动放弃投标资格，并赔偿由此给贵公司造成的任何损失或费用。</w:t>
                      </w:r>
                    </w:p>
                    <w:p>
                      <w:pPr>
                        <w:spacing w:line="360" w:lineRule="auto"/>
                        <w:ind w:firstLine="480" w:firstLineChars="200"/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  <w:t>六、我单位也完全理解，贵方有权选择任何贵方可能收到的投标方案。</w:t>
                      </w:r>
                    </w:p>
                    <w:p>
                      <w:pPr>
                        <w:spacing w:line="360" w:lineRule="auto"/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  <w:t xml:space="preserve">    七、我单位向招标人承诺以上条款自签署之日起生效，在投标和为贵公司提供服务期间持续有效。</w:t>
                      </w:r>
                    </w:p>
                    <w:p>
                      <w:pPr>
                        <w:spacing w:line="360" w:lineRule="auto"/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  <w:t xml:space="preserve"> </w:t>
                      </w:r>
                    </w:p>
                    <w:p>
                      <w:pPr>
                        <w:spacing w:line="360" w:lineRule="auto"/>
                        <w:ind w:firstLine="4080" w:firstLineChars="1700"/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  <w:t>受邀人∶（公章）</w:t>
                      </w:r>
                    </w:p>
                    <w:p>
                      <w:pPr>
                        <w:spacing w:line="360" w:lineRule="auto"/>
                        <w:ind w:firstLine="4080" w:firstLineChars="1700"/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  <w:t>授权代表签字∶</w:t>
                      </w:r>
                    </w:p>
                    <w:p>
                      <w:pPr>
                        <w:spacing w:line="360" w:lineRule="auto"/>
                        <w:ind w:firstLine="4080" w:firstLineChars="1700"/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  <w:t>日期∶</w:t>
                      </w:r>
                    </w:p>
                    <w:p>
                      <w:pPr>
                        <w:spacing w:line="360" w:lineRule="auto"/>
                        <w:ind w:firstLine="4080" w:firstLineChars="1700"/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  <w:t>地址∶</w:t>
                      </w:r>
                    </w:p>
                    <w:p>
                      <w:pPr>
                        <w:spacing w:line="360" w:lineRule="auto"/>
                        <w:ind w:firstLine="4080" w:firstLineChars="1700"/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  <w:t>授权代表联系电话∶</w:t>
                      </w:r>
                    </w:p>
                    <w:p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610F30A7-2424-44CE-96EC-7267B652BE9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F7BBF3F-F31B-4451-893F-1B7507B69EF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B95"/>
    <w:rsid w:val="00377C8F"/>
    <w:rsid w:val="004573DF"/>
    <w:rsid w:val="005F2B02"/>
    <w:rsid w:val="006419B2"/>
    <w:rsid w:val="007C0FB4"/>
    <w:rsid w:val="00894DC0"/>
    <w:rsid w:val="00934D7A"/>
    <w:rsid w:val="00B06B95"/>
    <w:rsid w:val="00C61F32"/>
    <w:rsid w:val="00F82414"/>
    <w:rsid w:val="01883E8F"/>
    <w:rsid w:val="04B27861"/>
    <w:rsid w:val="054477E0"/>
    <w:rsid w:val="0B136A60"/>
    <w:rsid w:val="0BD77CDD"/>
    <w:rsid w:val="0E2C54BE"/>
    <w:rsid w:val="10497E92"/>
    <w:rsid w:val="10BE1041"/>
    <w:rsid w:val="10F87B38"/>
    <w:rsid w:val="12D82D24"/>
    <w:rsid w:val="1A8E570D"/>
    <w:rsid w:val="1CF61A49"/>
    <w:rsid w:val="1F456972"/>
    <w:rsid w:val="20904B7F"/>
    <w:rsid w:val="20955E10"/>
    <w:rsid w:val="20965664"/>
    <w:rsid w:val="25A06B6D"/>
    <w:rsid w:val="266122B6"/>
    <w:rsid w:val="26B6156C"/>
    <w:rsid w:val="27E871EB"/>
    <w:rsid w:val="285D52B5"/>
    <w:rsid w:val="2ACD0015"/>
    <w:rsid w:val="2F612102"/>
    <w:rsid w:val="312B3343"/>
    <w:rsid w:val="313156EE"/>
    <w:rsid w:val="31452675"/>
    <w:rsid w:val="336A1FF1"/>
    <w:rsid w:val="355B7443"/>
    <w:rsid w:val="379E7FB9"/>
    <w:rsid w:val="38701AAD"/>
    <w:rsid w:val="3A181F14"/>
    <w:rsid w:val="3C2B1185"/>
    <w:rsid w:val="3C5738F5"/>
    <w:rsid w:val="3C836D11"/>
    <w:rsid w:val="3DBE7B08"/>
    <w:rsid w:val="41C52C46"/>
    <w:rsid w:val="42643E7F"/>
    <w:rsid w:val="429F4821"/>
    <w:rsid w:val="4580654E"/>
    <w:rsid w:val="49A21C03"/>
    <w:rsid w:val="4BE3132A"/>
    <w:rsid w:val="4E72652C"/>
    <w:rsid w:val="4E9461A1"/>
    <w:rsid w:val="4F95282D"/>
    <w:rsid w:val="518A55F9"/>
    <w:rsid w:val="54440E41"/>
    <w:rsid w:val="54606CB5"/>
    <w:rsid w:val="56700AF7"/>
    <w:rsid w:val="56A75C6C"/>
    <w:rsid w:val="57D40D2D"/>
    <w:rsid w:val="588216AD"/>
    <w:rsid w:val="58B662F4"/>
    <w:rsid w:val="593D6292"/>
    <w:rsid w:val="5B3749C8"/>
    <w:rsid w:val="60092176"/>
    <w:rsid w:val="64C347EA"/>
    <w:rsid w:val="64E03448"/>
    <w:rsid w:val="64E36155"/>
    <w:rsid w:val="6DFA3DA4"/>
    <w:rsid w:val="724C7D8B"/>
    <w:rsid w:val="734F2CCF"/>
    <w:rsid w:val="744278B7"/>
    <w:rsid w:val="74E77DAF"/>
    <w:rsid w:val="754C279F"/>
    <w:rsid w:val="7602414A"/>
    <w:rsid w:val="762A7D74"/>
    <w:rsid w:val="7899119C"/>
    <w:rsid w:val="79C440B7"/>
    <w:rsid w:val="7A0127D8"/>
    <w:rsid w:val="7A8E1360"/>
    <w:rsid w:val="7BF36CFB"/>
    <w:rsid w:val="7F0F49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customStyle="1" w:styleId="6">
    <w:name w:val="公文主体"/>
    <w:basedOn w:val="1"/>
    <w:qFormat/>
    <w:uiPriority w:val="0"/>
    <w:pPr>
      <w:spacing w:line="580" w:lineRule="exact"/>
      <w:ind w:firstLine="200" w:firstLineChars="200"/>
    </w:pPr>
    <w:rPr>
      <w:rFonts w:ascii="仿宋_GB2312" w:hAnsi="Calibri" w:eastAsia="仿宋_GB2312"/>
      <w:sz w:val="32"/>
      <w:szCs w:val="32"/>
    </w:rPr>
  </w:style>
  <w:style w:type="character" w:customStyle="1" w:styleId="7">
    <w:name w:val="批注框文本 Char"/>
    <w:basedOn w:val="5"/>
    <w:link w:val="3"/>
    <w:semiHidden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日期 Char"/>
    <w:basedOn w:val="5"/>
    <w:link w:val="2"/>
    <w:semiHidden/>
    <w:qFormat/>
    <w:uiPriority w:val="99"/>
    <w:rPr>
      <w:rFonts w:ascii="等线" w:hAnsi="等线" w:eastAsia="等线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338</Words>
  <Characters>1932</Characters>
  <Lines>16</Lines>
  <Paragraphs>4</Paragraphs>
  <TotalTime>79</TotalTime>
  <ScaleCrop>false</ScaleCrop>
  <LinksUpToDate>false</LinksUpToDate>
  <CharactersWithSpaces>2266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2021-11-22T07:37:00Z</dcterms:created>
  <dc:creator>ZHL</dc:creator>
  <cp:lastModifiedBy>国资公司行政部1号机</cp:lastModifiedBy>
  <dcterms:modified xsi:type="dcterms:W3CDTF">2021-12-03T03:38:18Z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E128C1977F874AF99874F55229FA3F51</vt:lpwstr>
  </property>
</Properties>
</file>